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279DCB" w14:textId="77777777" w:rsidR="00DA705B" w:rsidRPr="00DA705B" w:rsidRDefault="00DA705B" w:rsidP="00DA705B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40"/>
          <w:szCs w:val="40"/>
          <w:lang w:eastAsia="en-GB"/>
        </w:rPr>
      </w:pPr>
      <w:r w:rsidRPr="00DA705B"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en-GB"/>
        </w:rPr>
        <w:t>Health Matters UK Coaching Agreement</w:t>
      </w:r>
    </w:p>
    <w:p w14:paraId="38DD2946" w14:textId="77777777" w:rsidR="00DA705B" w:rsidRPr="00DA705B" w:rsidRDefault="00DA705B" w:rsidP="00DA705B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lang w:eastAsia="en-GB"/>
        </w:rPr>
      </w:pPr>
      <w:r w:rsidRPr="00DA705B">
        <w:rPr>
          <w:rFonts w:ascii="Times New Roman" w:eastAsia="Times New Roman" w:hAnsi="Times New Roman" w:cs="Times New Roman"/>
          <w:color w:val="000000"/>
          <w:lang w:eastAsia="en-GB"/>
        </w:rPr>
        <w:t>This agreement outlines the relationship between the client and Health Matters UK.</w:t>
      </w:r>
    </w:p>
    <w:p w14:paraId="17853992" w14:textId="77777777" w:rsidR="00DA705B" w:rsidRPr="00DA705B" w:rsidRDefault="00DA705B" w:rsidP="00DA705B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lang w:eastAsia="en-GB"/>
        </w:rPr>
      </w:pPr>
      <w:r w:rsidRPr="00DA705B">
        <w:rPr>
          <w:rFonts w:ascii="Times New Roman" w:eastAsia="Times New Roman" w:hAnsi="Times New Roman" w:cs="Times New Roman"/>
          <w:color w:val="000000"/>
          <w:lang w:eastAsia="en-GB"/>
        </w:rPr>
        <w:t>Coaching is designed to support individuals in improving their wellbeing through lifestyle guidance, education, and accountability.</w:t>
      </w:r>
    </w:p>
    <w:p w14:paraId="6CFE4B63" w14:textId="77777777" w:rsidR="00DA705B" w:rsidRPr="00DA705B" w:rsidRDefault="00F257D1" w:rsidP="00DA705B">
      <w:pPr>
        <w:rPr>
          <w:rFonts w:ascii="Times New Roman" w:eastAsia="Times New Roman" w:hAnsi="Times New Roman" w:cs="Times New Roman"/>
          <w:lang w:eastAsia="en-GB"/>
        </w:rPr>
      </w:pPr>
      <w:r w:rsidRPr="00DA705B">
        <w:rPr>
          <w:rFonts w:ascii="Times New Roman" w:eastAsia="Times New Roman" w:hAnsi="Times New Roman" w:cs="Times New Roman"/>
          <w:noProof/>
          <w:lang w:eastAsia="en-GB"/>
        </w:rPr>
        <w:pict w14:anchorId="452715E6">
          <v:rect id="_x0000_i1027" alt="" style="width:451.3pt;height:.05pt;mso-width-percent:0;mso-height-percent:0;mso-width-percent:0;mso-height-percent:0" o:hralign="center" o:hrstd="t" o:hr="t" fillcolor="#a0a0a0" stroked="f"/>
        </w:pict>
      </w:r>
    </w:p>
    <w:p w14:paraId="729EFB64" w14:textId="77777777" w:rsidR="00DA705B" w:rsidRPr="00DA705B" w:rsidRDefault="00DA705B" w:rsidP="00DA705B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en-GB"/>
        </w:rPr>
      </w:pPr>
      <w:r w:rsidRPr="00DA705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en-GB"/>
        </w:rPr>
        <w:t>Coaching Is Not Medical Treatment</w:t>
      </w:r>
    </w:p>
    <w:p w14:paraId="581F10DB" w14:textId="77777777" w:rsidR="00DA705B" w:rsidRPr="00DA705B" w:rsidRDefault="00DA705B" w:rsidP="00DA705B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lang w:eastAsia="en-GB"/>
        </w:rPr>
      </w:pPr>
      <w:r w:rsidRPr="00DA705B">
        <w:rPr>
          <w:rFonts w:ascii="Times New Roman" w:eastAsia="Times New Roman" w:hAnsi="Times New Roman" w:cs="Times New Roman"/>
          <w:color w:val="000000"/>
          <w:lang w:eastAsia="en-GB"/>
        </w:rPr>
        <w:t>Coaching services do not diagnose, treat, or cure medical conditions.</w:t>
      </w:r>
    </w:p>
    <w:p w14:paraId="3AD68032" w14:textId="77777777" w:rsidR="00DA705B" w:rsidRPr="00DA705B" w:rsidRDefault="00DA705B" w:rsidP="00DA705B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lang w:eastAsia="en-GB"/>
        </w:rPr>
      </w:pPr>
      <w:r w:rsidRPr="00DA705B">
        <w:rPr>
          <w:rFonts w:ascii="Times New Roman" w:eastAsia="Times New Roman" w:hAnsi="Times New Roman" w:cs="Times New Roman"/>
          <w:color w:val="000000"/>
          <w:lang w:eastAsia="en-GB"/>
        </w:rPr>
        <w:t>Clients should consult their GP or healthcare professional before making changes to diet, supplements, or exercise routines.</w:t>
      </w:r>
    </w:p>
    <w:p w14:paraId="5200C173" w14:textId="77777777" w:rsidR="00DA705B" w:rsidRPr="00DA705B" w:rsidRDefault="00F257D1" w:rsidP="00DA705B">
      <w:pPr>
        <w:rPr>
          <w:rFonts w:ascii="Times New Roman" w:eastAsia="Times New Roman" w:hAnsi="Times New Roman" w:cs="Times New Roman"/>
          <w:lang w:eastAsia="en-GB"/>
        </w:rPr>
      </w:pPr>
      <w:r w:rsidRPr="00DA705B">
        <w:rPr>
          <w:rFonts w:ascii="Times New Roman" w:eastAsia="Times New Roman" w:hAnsi="Times New Roman" w:cs="Times New Roman"/>
          <w:noProof/>
          <w:lang w:eastAsia="en-GB"/>
        </w:rPr>
        <w:pict w14:anchorId="770D82A0">
          <v:rect id="_x0000_i1026" alt="" style="width:451.3pt;height:.05pt;mso-width-percent:0;mso-height-percent:0;mso-width-percent:0;mso-height-percent:0" o:hralign="center" o:hrstd="t" o:hr="t" fillcolor="#a0a0a0" stroked="f"/>
        </w:pict>
      </w:r>
    </w:p>
    <w:p w14:paraId="020A36F7" w14:textId="77777777" w:rsidR="00DA705B" w:rsidRPr="00DA705B" w:rsidRDefault="00DA705B" w:rsidP="00DA705B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en-GB"/>
        </w:rPr>
      </w:pPr>
      <w:r w:rsidRPr="00DA705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en-GB"/>
        </w:rPr>
        <w:t>Client Commitment</w:t>
      </w:r>
    </w:p>
    <w:p w14:paraId="5CEB6191" w14:textId="77777777" w:rsidR="00DA705B" w:rsidRPr="00DA705B" w:rsidRDefault="00DA705B" w:rsidP="00DA705B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lang w:eastAsia="en-GB"/>
        </w:rPr>
      </w:pPr>
      <w:r w:rsidRPr="00DA705B">
        <w:rPr>
          <w:rFonts w:ascii="Times New Roman" w:eastAsia="Times New Roman" w:hAnsi="Times New Roman" w:cs="Times New Roman"/>
          <w:color w:val="000000"/>
          <w:lang w:eastAsia="en-GB"/>
        </w:rPr>
        <w:t>Clients agree to:</w:t>
      </w:r>
    </w:p>
    <w:p w14:paraId="4D0AEE97" w14:textId="77777777" w:rsidR="00DA705B" w:rsidRPr="00DA705B" w:rsidRDefault="00DA705B" w:rsidP="00DA705B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lang w:eastAsia="en-GB"/>
        </w:rPr>
      </w:pPr>
      <w:r w:rsidRPr="00DA705B">
        <w:rPr>
          <w:rFonts w:ascii="Times New Roman" w:eastAsia="Times New Roman" w:hAnsi="Times New Roman" w:cs="Times New Roman"/>
          <w:color w:val="000000"/>
          <w:lang w:eastAsia="en-GB"/>
        </w:rPr>
        <w:t>attend scheduled sessions</w:t>
      </w:r>
    </w:p>
    <w:p w14:paraId="376FEB73" w14:textId="77777777" w:rsidR="00DA705B" w:rsidRPr="00DA705B" w:rsidRDefault="00DA705B" w:rsidP="00DA705B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lang w:eastAsia="en-GB"/>
        </w:rPr>
      </w:pPr>
      <w:r w:rsidRPr="00DA705B">
        <w:rPr>
          <w:rFonts w:ascii="Times New Roman" w:eastAsia="Times New Roman" w:hAnsi="Times New Roman" w:cs="Times New Roman"/>
          <w:color w:val="000000"/>
          <w:lang w:eastAsia="en-GB"/>
        </w:rPr>
        <w:t>participate actively</w:t>
      </w:r>
    </w:p>
    <w:p w14:paraId="5BA87763" w14:textId="77777777" w:rsidR="00DA705B" w:rsidRPr="00DA705B" w:rsidRDefault="00DA705B" w:rsidP="00DA705B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lang w:eastAsia="en-GB"/>
        </w:rPr>
      </w:pPr>
      <w:r w:rsidRPr="00DA705B">
        <w:rPr>
          <w:rFonts w:ascii="Times New Roman" w:eastAsia="Times New Roman" w:hAnsi="Times New Roman" w:cs="Times New Roman"/>
          <w:color w:val="000000"/>
          <w:lang w:eastAsia="en-GB"/>
        </w:rPr>
        <w:t>take responsibility for their own health decisions</w:t>
      </w:r>
    </w:p>
    <w:p w14:paraId="68F8FE48" w14:textId="77777777" w:rsidR="00DA705B" w:rsidRPr="00DA705B" w:rsidRDefault="00F257D1" w:rsidP="00DA705B">
      <w:pPr>
        <w:rPr>
          <w:rFonts w:ascii="Times New Roman" w:eastAsia="Times New Roman" w:hAnsi="Times New Roman" w:cs="Times New Roman"/>
          <w:lang w:eastAsia="en-GB"/>
        </w:rPr>
      </w:pPr>
      <w:r w:rsidRPr="00DA705B">
        <w:rPr>
          <w:rFonts w:ascii="Times New Roman" w:eastAsia="Times New Roman" w:hAnsi="Times New Roman" w:cs="Times New Roman"/>
          <w:noProof/>
          <w:lang w:eastAsia="en-GB"/>
        </w:rPr>
        <w:pict w14:anchorId="45B8FC08">
          <v:rect id="_x0000_i1025" alt="" style="width:451.3pt;height:.05pt;mso-width-percent:0;mso-height-percent:0;mso-width-percent:0;mso-height-percent:0" o:hralign="center" o:hrstd="t" o:hr="t" fillcolor="#a0a0a0" stroked="f"/>
        </w:pict>
      </w:r>
    </w:p>
    <w:p w14:paraId="334010E2" w14:textId="77777777" w:rsidR="00DA705B" w:rsidRPr="00DA705B" w:rsidRDefault="00DA705B" w:rsidP="00DA705B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en-GB"/>
        </w:rPr>
      </w:pPr>
      <w:r w:rsidRPr="00DA705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en-GB"/>
        </w:rPr>
        <w:t>Confidentiality</w:t>
      </w:r>
    </w:p>
    <w:p w14:paraId="3BD48A30" w14:textId="77777777" w:rsidR="00DA705B" w:rsidRPr="00DA705B" w:rsidRDefault="00DA705B" w:rsidP="00DA705B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lang w:eastAsia="en-GB"/>
        </w:rPr>
      </w:pPr>
      <w:r w:rsidRPr="00DA705B">
        <w:rPr>
          <w:rFonts w:ascii="Times New Roman" w:eastAsia="Times New Roman" w:hAnsi="Times New Roman" w:cs="Times New Roman"/>
          <w:color w:val="000000"/>
          <w:lang w:eastAsia="en-GB"/>
        </w:rPr>
        <w:t>All personal information shared during coaching sessions will be treated confidentially and handled in accordance with our privacy policy.</w:t>
      </w:r>
    </w:p>
    <w:p w14:paraId="0E70330E" w14:textId="77777777" w:rsidR="00B13077" w:rsidRDefault="00B13077"/>
    <w:sectPr w:rsidR="00B1307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B041669"/>
    <w:multiLevelType w:val="multilevel"/>
    <w:tmpl w:val="F68277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940213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705B"/>
    <w:rsid w:val="004A70A2"/>
    <w:rsid w:val="005755B5"/>
    <w:rsid w:val="007401DC"/>
    <w:rsid w:val="00B13077"/>
    <w:rsid w:val="00DA705B"/>
    <w:rsid w:val="00DF089F"/>
    <w:rsid w:val="00F257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00CC8B"/>
  <w15:chartTrackingRefBased/>
  <w15:docId w15:val="{BA527B15-35CA-1945-BB60-85B93F33F8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A705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A705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DA705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A705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A705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A705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A705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A705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A705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A705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A705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DA705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A705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A705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A705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A705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A705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A705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A705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A705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A705B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A705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A705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A705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A705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A705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A705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A705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A705B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DA705B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character" w:styleId="Strong">
    <w:name w:val="Strong"/>
    <w:basedOn w:val="DefaultParagraphFont"/>
    <w:uiPriority w:val="22"/>
    <w:qFormat/>
    <w:rsid w:val="00DA705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115</Words>
  <Characters>662</Characters>
  <Application>Microsoft Office Word</Application>
  <DocSecurity>0</DocSecurity>
  <Lines>21</Lines>
  <Paragraphs>18</Paragraphs>
  <ScaleCrop>false</ScaleCrop>
  <Company/>
  <LinksUpToDate>false</LinksUpToDate>
  <CharactersWithSpaces>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Gregers Young</dc:creator>
  <cp:keywords/>
  <dc:description/>
  <cp:lastModifiedBy>Gregers Young</cp:lastModifiedBy>
  <cp:revision>1</cp:revision>
  <dcterms:created xsi:type="dcterms:W3CDTF">2026-03-12T14:13:00Z</dcterms:created>
  <dcterms:modified xsi:type="dcterms:W3CDTF">2026-03-12T14:14:00Z</dcterms:modified>
</cp:coreProperties>
</file>